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307F4B" w14:textId="1B75AD29" w:rsidR="00E220FE" w:rsidRPr="00E220FE" w:rsidRDefault="000145D5" w:rsidP="00E220FE">
      <w:pPr>
        <w:spacing w:before="100" w:beforeAutospacing="1"/>
        <w:ind w:right="-284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E220F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04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CC01F9" w:rsidRP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E220FE" w:rsidRPr="00E220F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Beratung und Beschlussfassung zur Vergabe der Brauchtumsmittel für 2022 </w:t>
      </w:r>
      <w:r w:rsidR="00E220FE" w:rsidRPr="00E220FE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E220FE" w:rsidRPr="00E220FE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E220FE" w:rsidRPr="00E220FE">
        <w:rPr>
          <w:rFonts w:ascii="Arial" w:hAnsi="Arial" w:cs="Arial"/>
          <w:bCs/>
          <w:color w:val="000000"/>
          <w:sz w:val="20"/>
          <w:szCs w:val="20"/>
        </w:rPr>
        <w:t>Der Ortschaftsrat beschließt die Brauchtumsmittel für 2022 an folgende Vereine und Organisationen zur Förderung der Vereinsarbeit und der Pflege des Brauchtums in der Ortschaft zu vergeben:</w:t>
      </w:r>
      <w:r w:rsidR="00E220FE" w:rsidRPr="00E220FE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tbl>
      <w:tblPr>
        <w:tblW w:w="3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60"/>
      </w:tblGrid>
      <w:tr w:rsidR="00E220FE" w:rsidRPr="00E220FE" w14:paraId="66565811" w14:textId="77777777" w:rsidTr="00E220FE">
        <w:trPr>
          <w:trHeight w:val="300"/>
        </w:trPr>
        <w:tc>
          <w:tcPr>
            <w:tcW w:w="3680" w:type="dxa"/>
            <w:gridSpan w:val="2"/>
            <w:noWrap/>
            <w:vAlign w:val="bottom"/>
            <w:hideMark/>
          </w:tcPr>
          <w:p w14:paraId="7B903536" w14:textId="77777777" w:rsidR="00E220FE" w:rsidRPr="00E220FE" w:rsidRDefault="00E220FE" w:rsidP="00E220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Brauchtumsmittel 2022</w:t>
            </w:r>
          </w:p>
        </w:tc>
      </w:tr>
      <w:tr w:rsidR="00E220FE" w:rsidRPr="00E220FE" w14:paraId="25A24F91" w14:textId="77777777" w:rsidTr="00E220FE">
        <w:trPr>
          <w:trHeight w:val="300"/>
        </w:trPr>
        <w:tc>
          <w:tcPr>
            <w:tcW w:w="2320" w:type="dxa"/>
            <w:noWrap/>
            <w:vAlign w:val="bottom"/>
            <w:hideMark/>
          </w:tcPr>
          <w:p w14:paraId="197D8355" w14:textId="77777777" w:rsidR="00E220FE" w:rsidRPr="00E220FE" w:rsidRDefault="00E220FE" w:rsidP="00E220FE">
            <w:pPr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7F2410B8" w14:textId="77777777" w:rsidR="00E220FE" w:rsidRPr="00E220FE" w:rsidRDefault="00E220FE" w:rsidP="00E220F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FE" w:rsidRPr="00E220FE" w14:paraId="37638002" w14:textId="77777777" w:rsidTr="00E220F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336BB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Antragsteller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78198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Beschluss</w:t>
            </w:r>
          </w:p>
        </w:tc>
      </w:tr>
      <w:tr w:rsidR="00E220FE" w:rsidRPr="00E220FE" w14:paraId="15B78F3E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293C1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KGV Lindenhöhe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5ACF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</w:tr>
      <w:tr w:rsidR="00E220FE" w:rsidRPr="00E220FE" w14:paraId="60295BED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F0169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SV Sternburg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E259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</w:tr>
      <w:tr w:rsidR="00E220FE" w:rsidRPr="00E220FE" w14:paraId="38D84E84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88D02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Homepage (Bunk)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4D83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</w:tr>
      <w:tr w:rsidR="00E220FE" w:rsidRPr="00E220FE" w14:paraId="2730EB27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F312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Ortsvorsteherin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1E091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</w:tr>
      <w:tr w:rsidR="00E220FE" w:rsidRPr="00E220FE" w14:paraId="75B1F8D4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9EDCB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Rugbyclub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482E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2450</w:t>
            </w:r>
          </w:p>
        </w:tc>
      </w:tr>
      <w:tr w:rsidR="00E220FE" w:rsidRPr="00E220FE" w14:paraId="65BE1592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3E157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Sophienkirchgemeinde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980D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</w:tr>
      <w:tr w:rsidR="00E220FE" w:rsidRPr="00E220FE" w14:paraId="125BC43A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E5CC7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OFT Lützschena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A16DD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E220FE" w:rsidRPr="00E220FE" w14:paraId="53D29F5E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916D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Heimatverein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EFC53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3950</w:t>
            </w:r>
          </w:p>
        </w:tc>
      </w:tr>
      <w:tr w:rsidR="00E220FE" w:rsidRPr="00E220FE" w14:paraId="148375BF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C139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FAS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8D02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5608</w:t>
            </w:r>
          </w:p>
        </w:tc>
      </w:tr>
      <w:tr w:rsidR="00E220FE" w:rsidRPr="00E220FE" w14:paraId="40271D74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E912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Bismarckturmverein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125C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</w:tr>
      <w:tr w:rsidR="00E220FE" w:rsidRPr="00E220FE" w14:paraId="6CA05B1F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B04D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Feuerwehrverein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5468C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</w:tr>
      <w:tr w:rsidR="00E220FE" w:rsidRPr="00E220FE" w14:paraId="3A218333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B48A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Ride 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EEAC6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E220FE" w:rsidRPr="00E220FE" w14:paraId="0516AE15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0A21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FV Sonnenuhr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5C39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</w:tr>
      <w:tr w:rsidR="00E220FE" w:rsidRPr="00E220FE" w14:paraId="48D09110" w14:textId="77777777" w:rsidTr="00E220F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11805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KGV </w:t>
            </w:r>
            <w:proofErr w:type="spellStart"/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Radef.Weg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6117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E220FE" w:rsidRPr="00E220FE" w14:paraId="73F1DEDD" w14:textId="77777777" w:rsidTr="00E220FE">
        <w:trPr>
          <w:trHeight w:val="3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59E743" w14:textId="77777777" w:rsidR="00E220FE" w:rsidRPr="00E220FE" w:rsidRDefault="00E220FE" w:rsidP="00E2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Summe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099DA8" w14:textId="77777777" w:rsidR="00E220FE" w:rsidRPr="00E220FE" w:rsidRDefault="00E220FE" w:rsidP="00E22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0FE">
              <w:rPr>
                <w:rFonts w:ascii="Calibri" w:hAnsi="Calibri" w:cs="Calibri"/>
                <w:color w:val="000000"/>
                <w:sz w:val="22"/>
                <w:szCs w:val="22"/>
              </w:rPr>
              <w:t>25.272</w:t>
            </w:r>
          </w:p>
        </w:tc>
      </w:tr>
    </w:tbl>
    <w:p w14:paraId="465B18A8" w14:textId="77777777" w:rsidR="00E220FE" w:rsidRPr="00E220FE" w:rsidRDefault="00E220FE" w:rsidP="00E220FE">
      <w:pPr>
        <w:spacing w:before="100" w:beforeAutospacing="1"/>
        <w:ind w:right="-284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220FE">
        <w:rPr>
          <w:rFonts w:ascii="Arial" w:hAnsi="Arial" w:cs="Arial"/>
          <w:bCs/>
          <w:color w:val="000000"/>
          <w:sz w:val="20"/>
          <w:szCs w:val="20"/>
        </w:rPr>
        <w:t>Beschluss 102/04/22</w:t>
      </w:r>
    </w:p>
    <w:p w14:paraId="0B420538" w14:textId="0515BBBB" w:rsidR="00A02EDF" w:rsidRDefault="00E220FE" w:rsidP="00E220FE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Votum: 5/1/0 (Fünf ja/Ein Nein/keine Enthaltung)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2DCFA26B" w14:textId="1196A02A" w:rsidR="00E220FE" w:rsidRDefault="00E220FE" w:rsidP="00E220FE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5A8B3510" w14:textId="77777777" w:rsidR="00E220FE" w:rsidRPr="00A02EDF" w:rsidRDefault="00E220FE" w:rsidP="00E220FE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AF0110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AD0C" w14:textId="77777777" w:rsidR="005366F7" w:rsidRDefault="005366F7">
      <w:r>
        <w:separator/>
      </w:r>
    </w:p>
  </w:endnote>
  <w:endnote w:type="continuationSeparator" w:id="0">
    <w:p w14:paraId="210DC19C" w14:textId="77777777" w:rsidR="005366F7" w:rsidRDefault="005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FF10" w14:textId="77777777" w:rsidR="005366F7" w:rsidRDefault="005366F7">
      <w:r>
        <w:separator/>
      </w:r>
    </w:p>
  </w:footnote>
  <w:footnote w:type="continuationSeparator" w:id="0">
    <w:p w14:paraId="1EE8805E" w14:textId="77777777" w:rsidR="005366F7" w:rsidRDefault="0053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2022-03-17T16:17:00Z</cp:lastPrinted>
  <dcterms:created xsi:type="dcterms:W3CDTF">2022-04-12T15:29:00Z</dcterms:created>
  <dcterms:modified xsi:type="dcterms:W3CDTF">2022-04-12T15:29:00Z</dcterms:modified>
</cp:coreProperties>
</file>